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912489" w:rsidRDefault="00912489" w:rsidP="00912489">
      <w:pPr>
        <w:jc w:val="center"/>
        <w:rPr>
          <w:sz w:val="36"/>
          <w:szCs w:val="36"/>
        </w:rPr>
      </w:pPr>
      <w:r>
        <w:rPr>
          <w:sz w:val="36"/>
          <w:szCs w:val="36"/>
        </w:rPr>
        <w:t>Rivers/streams/weathering vocabulary</w:t>
      </w:r>
      <w:bookmarkStart w:id="0" w:name="_GoBack"/>
      <w:bookmarkEnd w:id="0"/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Meander-loop on a mature river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Oxbow lake-curved lake formed when a bend in a river is cut off at both ends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Kettle lake-lake formed by a retreating glacier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Weathering-breaking down of rocks and other materials on Earth’s surface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Chemical weathering-weathering that changes the chemical makeup of rocks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Mechanical weathering-weathering in which the chemical makeup of rocks does not change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Ice wedging-mechanical weathering caused by the freezing and thawing of rocks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Oxidation- chemical change that occurs when oxygen reacts with another substance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Hydrolysis- chemical reaction that occurs when minerals with little water content react with water</w:t>
      </w:r>
    </w:p>
    <w:p w:rsidR="00912489" w:rsidRPr="00912489" w:rsidRDefault="00912489" w:rsidP="00912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489">
        <w:rPr>
          <w:sz w:val="36"/>
          <w:szCs w:val="36"/>
        </w:rPr>
        <w:t>Carbonation- chemical reaction that occurs when carbonic acid reacts with certain minerals</w:t>
      </w:r>
    </w:p>
    <w:sectPr w:rsidR="00912489" w:rsidRPr="00912489" w:rsidSect="00912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75A"/>
    <w:multiLevelType w:val="hybridMultilevel"/>
    <w:tmpl w:val="8508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9"/>
    <w:rsid w:val="00290DC6"/>
    <w:rsid w:val="006006CF"/>
    <w:rsid w:val="009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CEFD-BECF-4F20-93A7-0280EB36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2016-12-02T19:48:00Z</dcterms:created>
  <dcterms:modified xsi:type="dcterms:W3CDTF">2016-12-02T19:56:00Z</dcterms:modified>
</cp:coreProperties>
</file>